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241E51ED" w:rsidR="00190A32" w:rsidRPr="00190A32" w:rsidRDefault="00190A32" w:rsidP="005E702D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5E702D" w:rsidRPr="00157E84">
              <w:rPr>
                <w:rFonts w:eastAsia="Times New Roman"/>
                <w:b/>
                <w:bCs/>
                <w:sz w:val="18"/>
                <w:szCs w:val="18"/>
              </w:rPr>
              <w:t xml:space="preserve">A közbeszerzés tárgya: </w:t>
            </w:r>
            <w:r w:rsidR="005E702D" w:rsidRPr="006E2841">
              <w:rPr>
                <w:rFonts w:eastAsia="Times New Roman"/>
                <w:b/>
                <w:bCs/>
                <w:sz w:val="18"/>
                <w:szCs w:val="18"/>
              </w:rPr>
              <w:t>PTE_196_2018 Informatikai eszközök beszerzése az EFOP-3.3.7-17-2017-00009 pályázat keretében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68AC3AA2" w14:textId="77777777" w:rsidR="005E702D" w:rsidRPr="005E702D" w:rsidRDefault="00190A32" w:rsidP="005E702D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5E702D" w:rsidRPr="005E702D">
              <w:rPr>
                <w:rFonts w:eastAsia="Times New Roman"/>
                <w:sz w:val="18"/>
                <w:szCs w:val="18"/>
                <w:lang w:eastAsia="hu-HU"/>
              </w:rPr>
              <w:t>10 darab monitor, a műszaki leírásban meghatározottak szerint.</w:t>
            </w:r>
          </w:p>
          <w:p w14:paraId="48D2E905" w14:textId="325235B0" w:rsidR="00190A32" w:rsidRPr="00190A32" w:rsidRDefault="00190A32" w:rsidP="005E702D">
            <w:pPr>
              <w:spacing w:after="120" w:line="276" w:lineRule="auto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17968EF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</w:t>
            </w:r>
            <w:r w:rsidR="005E702D">
              <w:rPr>
                <w:rFonts w:eastAsia="Times New Roman"/>
                <w:b/>
                <w:bCs/>
                <w:sz w:val="18"/>
                <w:szCs w:val="18"/>
              </w:rPr>
              <w:t>Harmadik rész, XVII. fejezet.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5D130CD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4445F9D9" w:rsidR="00190A32" w:rsidRPr="00190A32" w:rsidRDefault="00190A32" w:rsidP="005E702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napja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proofErr w:type="gramEnd"/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01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69633AAD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5E702D" w:rsidRPr="00C52F8D">
              <w:rPr>
                <w:rFonts w:eastAsia="Times New Roman"/>
                <w:sz w:val="18"/>
                <w:szCs w:val="18"/>
              </w:rPr>
              <w:t>ÍRISZ Holding Kft.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23FD81C3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5E702D" w:rsidRPr="00C52F8D">
              <w:rPr>
                <w:rFonts w:eastAsia="Times New Roman"/>
                <w:sz w:val="18"/>
                <w:szCs w:val="18"/>
              </w:rPr>
              <w:t xml:space="preserve">1044 Budapest </w:t>
            </w:r>
            <w:proofErr w:type="spellStart"/>
            <w:r w:rsidR="005E702D" w:rsidRPr="00C52F8D">
              <w:rPr>
                <w:rFonts w:eastAsia="Times New Roman"/>
                <w:sz w:val="18"/>
                <w:szCs w:val="18"/>
              </w:rPr>
              <w:t>Óradna</w:t>
            </w:r>
            <w:proofErr w:type="spellEnd"/>
            <w:r w:rsidR="005E702D" w:rsidRPr="00C52F8D">
              <w:rPr>
                <w:rFonts w:eastAsia="Times New Roman"/>
                <w:sz w:val="18"/>
                <w:szCs w:val="18"/>
              </w:rPr>
              <w:t xml:space="preserve"> u 6.,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125CF99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2019.05.13.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5B3EA363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ellenszolgáltatás teljesítésének időpontja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2019.05.13.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5B5D28E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5E702D">
              <w:rPr>
                <w:rFonts w:eastAsia="Times New Roman"/>
                <w:sz w:val="18"/>
                <w:szCs w:val="18"/>
                <w:lang w:eastAsia="hu-HU"/>
              </w:rPr>
              <w:t>304820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02D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05AC6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2021-03-13T10:13:00Z</dcterms:created>
  <dcterms:modified xsi:type="dcterms:W3CDTF">2021-03-13T10:13:00Z</dcterms:modified>
</cp:coreProperties>
</file>