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>PTE_185_2018 Informatikai eszközök beszerzése a Pécsi Tudományegyetem részére II.</w:t>
            </w:r>
            <w:r w:rsidR="000D237B">
              <w:rPr>
                <w:rFonts w:eastAsia="Times New Roman"/>
                <w:bCs/>
                <w:sz w:val="18"/>
                <w:szCs w:val="18"/>
              </w:rPr>
              <w:t xml:space="preserve"> 3</w:t>
            </w:r>
            <w:r w:rsidR="00065904">
              <w:rPr>
                <w:rFonts w:eastAsia="Times New Roman"/>
                <w:bCs/>
                <w:sz w:val="18"/>
                <w:szCs w:val="18"/>
              </w:rPr>
              <w:t>. rész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  <w:lang w:eastAsia="hu-HU"/>
        </w:rPr>
      </w:pPr>
      <w:r>
        <w:rPr>
          <w:rFonts w:eastAsia="Times New Roman"/>
          <w:b/>
          <w:sz w:val="18"/>
          <w:szCs w:val="18"/>
        </w:rPr>
        <w:t xml:space="preserve">1. ajánlati rész: </w:t>
      </w:r>
      <w:r>
        <w:rPr>
          <w:rFonts w:eastAsia="Times New Roman"/>
          <w:sz w:val="18"/>
          <w:szCs w:val="18"/>
        </w:rPr>
        <w:t>160 darab Monitor 2 monitor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>2. ajánlati rész:</w:t>
      </w:r>
      <w:r>
        <w:rPr>
          <w:rFonts w:eastAsia="Times New Roman"/>
          <w:sz w:val="18"/>
          <w:szCs w:val="18"/>
        </w:rPr>
        <w:t xml:space="preserve"> 25 darab NB14i3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 3. ajánlati részre érkezik érvényes ajánlat úgy Kbt. 53. § (5) bekezdésben meghatározottak szerint a 2.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3. ajánlati rész: </w:t>
      </w:r>
      <w:r>
        <w:rPr>
          <w:rFonts w:eastAsia="Times New Roman"/>
          <w:sz w:val="18"/>
          <w:szCs w:val="18"/>
        </w:rPr>
        <w:t>25 darab NB14i5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4. ajánlati rész: </w:t>
      </w:r>
      <w:r>
        <w:rPr>
          <w:rFonts w:eastAsia="Times New Roman"/>
          <w:sz w:val="18"/>
          <w:szCs w:val="18"/>
        </w:rPr>
        <w:t xml:space="preserve">25 darab NB15i3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az 5. ajánlati részre érkezik érvényes ajánlat úgy Kbt. 53. § (5) bekezdésben meghatározottak szerint a 4.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  <w:u w:val="single"/>
        </w:rPr>
      </w:pPr>
      <w:r>
        <w:rPr>
          <w:rFonts w:eastAsia="Times New Roman"/>
          <w:b/>
          <w:sz w:val="18"/>
          <w:szCs w:val="18"/>
        </w:rPr>
        <w:t>5. ajánlati rész:</w:t>
      </w:r>
      <w:r>
        <w:rPr>
          <w:rFonts w:eastAsia="Times New Roman"/>
          <w:sz w:val="18"/>
          <w:szCs w:val="18"/>
        </w:rPr>
        <w:t xml:space="preserve"> 25 darab NB15i5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6. ajánlati rész: </w:t>
      </w:r>
      <w:r>
        <w:rPr>
          <w:rFonts w:eastAsia="Times New Roman"/>
          <w:sz w:val="18"/>
          <w:szCs w:val="18"/>
        </w:rPr>
        <w:t>114 darab PCi3SSD asztali PC billentyűzettel és egérrel a műszaki leírásban meghatározottak szerint.</w:t>
      </w:r>
    </w:p>
    <w:p w:rsidR="00F14363" w:rsidRDefault="002B567B" w:rsidP="002B567B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eastAsia="Times New Roman"/>
          <w:b/>
          <w:sz w:val="18"/>
          <w:szCs w:val="18"/>
        </w:rPr>
        <w:t xml:space="preserve">7. ajánlati rész: </w:t>
      </w:r>
      <w:r>
        <w:rPr>
          <w:rFonts w:eastAsia="Times New Roman"/>
          <w:sz w:val="18"/>
          <w:szCs w:val="18"/>
        </w:rPr>
        <w:t>35 darab PCi5SSD</w:t>
      </w:r>
      <w:r>
        <w:rPr>
          <w:rFonts w:eastAsia="Times New Roman"/>
          <w:b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>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5C18">
              <w:rPr>
                <w:rFonts w:eastAsia="Times New Roman"/>
                <w:bCs/>
                <w:sz w:val="18"/>
                <w:szCs w:val="18"/>
                <w:lang w:eastAsia="hu-HU"/>
              </w:rPr>
              <w:t>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A00E5" w:rsidRPr="00AA00E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2017.12.14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0D237B" w:rsidRPr="00E43573">
              <w:rPr>
                <w:rFonts w:eastAsia="Times New Roman"/>
                <w:sz w:val="18"/>
                <w:szCs w:val="18"/>
              </w:rPr>
              <w:t>Kventa</w:t>
            </w:r>
            <w:proofErr w:type="spellEnd"/>
            <w:r w:rsidR="000D237B" w:rsidRPr="00E43573">
              <w:rPr>
                <w:rFonts w:eastAsia="Times New Roman"/>
                <w:sz w:val="18"/>
                <w:szCs w:val="18"/>
              </w:rPr>
              <w:t xml:space="preserve"> Kft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D237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F3244D">
              <w:t xml:space="preserve">:  </w:t>
            </w:r>
            <w:r w:rsidR="000D237B" w:rsidRPr="00E43573">
              <w:rPr>
                <w:rFonts w:eastAsia="Times New Roman"/>
                <w:sz w:val="18"/>
                <w:szCs w:val="18"/>
              </w:rPr>
              <w:t>2040</w:t>
            </w:r>
            <w:proofErr w:type="gramEnd"/>
            <w:r w:rsidR="000D237B" w:rsidRPr="00E43573">
              <w:rPr>
                <w:rFonts w:eastAsia="Times New Roman"/>
                <w:sz w:val="18"/>
                <w:szCs w:val="18"/>
              </w:rPr>
              <w:t xml:space="preserve"> Budaörs Vasút u. 15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D9611F" w:rsidRPr="00D961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2019.07.04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D9611F" w:rsidRPr="00D961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2019.07.04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D9611F" w:rsidRPr="00D9611F">
              <w:rPr>
                <w:rFonts w:eastAsia="Times New Roman"/>
                <w:sz w:val="18"/>
                <w:szCs w:val="18"/>
                <w:lang w:eastAsia="hu-HU"/>
              </w:rPr>
              <w:t>4675170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2C89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237B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42B32"/>
    <w:rsid w:val="00BF0B81"/>
    <w:rsid w:val="00C11EEB"/>
    <w:rsid w:val="00CD4DBD"/>
    <w:rsid w:val="00CD7A43"/>
    <w:rsid w:val="00D33991"/>
    <w:rsid w:val="00D77B66"/>
    <w:rsid w:val="00D9611F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2021-03-12T14:17:00Z</dcterms:created>
  <dcterms:modified xsi:type="dcterms:W3CDTF">2021-03-12T14:17:00Z</dcterms:modified>
</cp:coreProperties>
</file>