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759" w:rsidRPr="00B9298A" w:rsidRDefault="00E32759" w:rsidP="00E32759">
      <w:pPr>
        <w:pStyle w:val="Cmsor2"/>
        <w:shd w:val="clear" w:color="auto" w:fill="FFFFFF"/>
        <w:spacing w:after="75" w:line="600" w:lineRule="atLeast"/>
        <w:jc w:val="center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i w:val="0"/>
          <w:iCs w:val="0"/>
          <w:color w:val="474747"/>
          <w:sz w:val="20"/>
          <w:szCs w:val="20"/>
          <w:u w:val="single"/>
        </w:rPr>
        <w:t xml:space="preserve">16. sz. melléklet </w:t>
      </w:r>
      <w:r w:rsidRPr="00B9298A">
        <w:rPr>
          <w:rFonts w:ascii="Arial" w:hAnsi="Arial" w:cs="Arial"/>
          <w:i w:val="0"/>
          <w:iCs w:val="0"/>
          <w:color w:val="474747"/>
          <w:sz w:val="20"/>
          <w:szCs w:val="20"/>
          <w:u w:val="single"/>
        </w:rPr>
        <w:t>a 44/2015. (XI. 2.) MvM rendelethez</w:t>
      </w:r>
      <w:hyperlink r:id="rId6" w:anchor="lbj110iddf01" w:tooltip="" w:history="1">
        <w:r w:rsidRPr="00B9298A">
          <w:rPr>
            <w:rStyle w:val="Hiperhivatkozs"/>
            <w:rFonts w:ascii="Arial" w:hAnsi="Arial" w:cs="Arial"/>
            <w:i w:val="0"/>
            <w:iCs w:val="0"/>
            <w:color w:val="005B92"/>
            <w:sz w:val="20"/>
            <w:szCs w:val="20"/>
            <w:vertAlign w:val="superscript"/>
          </w:rPr>
          <w:t> * </w:t>
        </w:r>
      </w:hyperlink>
    </w:p>
    <w:tbl>
      <w:tblPr>
        <w:tblW w:w="1032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8"/>
        <w:gridCol w:w="1707"/>
        <w:gridCol w:w="6470"/>
      </w:tblGrid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jc w:val="right"/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A szerződés teljesítésére vonatkozó adatok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jc w:val="right"/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I. szakasz: Ajánlatkérő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I.1) Név és címek1 </w:t>
            </w:r>
            <w:r w:rsidRPr="00B9298A">
              <w:rPr>
                <w:i/>
                <w:iCs/>
                <w:sz w:val="20"/>
                <w:szCs w:val="20"/>
              </w:rPr>
              <w:t>(jelölje meg a szerződést kötő összes ajánlatkérőt)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sz w:val="20"/>
                <w:szCs w:val="20"/>
              </w:rPr>
              <w:t>Hivatalos név: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37BF6" w:rsidRDefault="00837BF6" w:rsidP="00D73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Állami Egészségügyi Ellátó Központ </w:t>
            </w:r>
          </w:p>
          <w:p w:rsidR="00E32759" w:rsidRPr="00B9298A" w:rsidRDefault="00837BF6" w:rsidP="00D73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(jogutód: Országos Kórházi Főigazgatóság)</w:t>
            </w: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sz w:val="20"/>
                <w:szCs w:val="20"/>
              </w:rPr>
              <w:t>Postai cím: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837BF6" w:rsidP="00D73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Diós árok 3.</w:t>
            </w: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36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sz w:val="20"/>
                <w:szCs w:val="20"/>
              </w:rPr>
              <w:t>Város:</w:t>
            </w:r>
          </w:p>
        </w:tc>
        <w:tc>
          <w:tcPr>
            <w:tcW w:w="2171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sz w:val="20"/>
                <w:szCs w:val="20"/>
              </w:rPr>
              <w:t>Postai irányítószám: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837BF6" w:rsidP="00D73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Budapest, 1125</w:t>
            </w: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II. szakasz: Tárgy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II.1) Meghatározás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II.1.1) A közbeszerzés tárgya: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DC1D65" w:rsidRDefault="00DC1D65" w:rsidP="00D73DB6">
            <w:pPr>
              <w:rPr>
                <w:sz w:val="20"/>
                <w:szCs w:val="20"/>
              </w:rPr>
            </w:pPr>
            <w:r w:rsidRPr="00DC1D65">
              <w:rPr>
                <w:b/>
                <w:i/>
                <w:sz w:val="20"/>
                <w:szCs w:val="20"/>
              </w:rPr>
              <w:t>„</w:t>
            </w:r>
            <w:r w:rsidRPr="00DC1D65">
              <w:rPr>
                <w:b/>
                <w:bCs/>
                <w:i/>
                <w:iCs/>
                <w:sz w:val="20"/>
                <w:szCs w:val="20"/>
              </w:rPr>
              <w:t>Patológia laboratóriumi hálózat diagnosztikai folyamatait támogató informatikai alkalmazás (PIR) továbbfejlesztése</w:t>
            </w:r>
            <w:r w:rsidRPr="00DC1D65">
              <w:rPr>
                <w:b/>
                <w:i/>
                <w:sz w:val="20"/>
                <w:szCs w:val="20"/>
              </w:rPr>
              <w:t>”</w:t>
            </w: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II.2) A közbeszerzés mennyisége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II.2.1) A közbeszerzés mennyisége: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6327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435"/>
              <w:gridCol w:w="3260"/>
              <w:gridCol w:w="1632"/>
            </w:tblGrid>
            <w:tr w:rsidR="001F0A20" w:rsidRPr="001F0A20" w:rsidTr="001F0A20">
              <w:trPr>
                <w:trHeight w:val="449"/>
              </w:trPr>
              <w:tc>
                <w:tcPr>
                  <w:tcW w:w="14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solid" w:color="C0C0C0" w:fill="auto"/>
                  <w:vAlign w:val="center"/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b/>
                      <w:bCs/>
                      <w:color w:val="000000"/>
                      <w:sz w:val="18"/>
                      <w:szCs w:val="18"/>
                    </w:rPr>
                    <w:t>Termék azonosítója</w:t>
                  </w: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solid" w:color="C0C0C0" w:fill="auto"/>
                  <w:vAlign w:val="center"/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b/>
                      <w:bCs/>
                      <w:color w:val="000000"/>
                      <w:sz w:val="18"/>
                      <w:szCs w:val="18"/>
                    </w:rPr>
                    <w:t xml:space="preserve">Megnevezés </w:t>
                  </w:r>
                </w:p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b/>
                      <w:bCs/>
                      <w:color w:val="000000"/>
                      <w:sz w:val="18"/>
                      <w:szCs w:val="18"/>
                    </w:rPr>
                    <w:t>(KM02SWF17)</w:t>
                  </w:r>
                </w:p>
              </w:tc>
              <w:tc>
                <w:tcPr>
                  <w:tcW w:w="1632" w:type="dxa"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solid" w:color="C0C0C0" w:fill="auto"/>
                  <w:vAlign w:val="center"/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b/>
                      <w:bCs/>
                      <w:color w:val="000000"/>
                      <w:sz w:val="18"/>
                      <w:szCs w:val="18"/>
                    </w:rPr>
                    <w:t>Mennyiség (szakértői óra)</w:t>
                  </w:r>
                </w:p>
              </w:tc>
            </w:tr>
            <w:tr w:rsidR="001F0A20" w:rsidRPr="001F0A20" w:rsidTr="001F0A20">
              <w:trPr>
                <w:trHeight w:val="218"/>
              </w:trPr>
              <w:tc>
                <w:tcPr>
                  <w:tcW w:w="1435" w:type="dxa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color w:val="000000"/>
                      <w:sz w:val="18"/>
                      <w:szCs w:val="18"/>
                    </w:rPr>
                    <w:t>swf02-001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color w:val="000000"/>
                      <w:sz w:val="18"/>
                      <w:szCs w:val="18"/>
                    </w:rPr>
                    <w:t xml:space="preserve">Projektvezető </w:t>
                  </w:r>
                </w:p>
              </w:tc>
              <w:tc>
                <w:tcPr>
                  <w:tcW w:w="1632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color w:val="000000"/>
                      <w:sz w:val="18"/>
                      <w:szCs w:val="18"/>
                    </w:rPr>
                    <w:t>1 930</w:t>
                  </w:r>
                </w:p>
              </w:tc>
            </w:tr>
            <w:tr w:rsidR="001F0A20" w:rsidRPr="001F0A20" w:rsidTr="001F0A20">
              <w:trPr>
                <w:trHeight w:val="218"/>
              </w:trPr>
              <w:tc>
                <w:tcPr>
                  <w:tcW w:w="143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color w:val="000000"/>
                      <w:sz w:val="18"/>
                      <w:szCs w:val="18"/>
                    </w:rPr>
                    <w:t>swf02-004</w:t>
                  </w:r>
                </w:p>
              </w:tc>
              <w:tc>
                <w:tcPr>
                  <w:tcW w:w="32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color w:val="000000"/>
                      <w:sz w:val="18"/>
                      <w:szCs w:val="18"/>
                    </w:rPr>
                    <w:t xml:space="preserve">Architekt / rendszertervező </w:t>
                  </w:r>
                </w:p>
              </w:tc>
              <w:tc>
                <w:tcPr>
                  <w:tcW w:w="16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color w:val="000000"/>
                      <w:sz w:val="18"/>
                      <w:szCs w:val="18"/>
                    </w:rPr>
                    <w:t>3 504</w:t>
                  </w:r>
                </w:p>
              </w:tc>
            </w:tr>
            <w:tr w:rsidR="001F0A20" w:rsidRPr="001F0A20" w:rsidTr="001F0A20">
              <w:trPr>
                <w:trHeight w:val="218"/>
              </w:trPr>
              <w:tc>
                <w:tcPr>
                  <w:tcW w:w="143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color w:val="000000"/>
                      <w:sz w:val="18"/>
                      <w:szCs w:val="18"/>
                    </w:rPr>
                    <w:t>swf02-005</w:t>
                  </w:r>
                </w:p>
              </w:tc>
              <w:tc>
                <w:tcPr>
                  <w:tcW w:w="32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color w:val="000000"/>
                      <w:sz w:val="18"/>
                      <w:szCs w:val="18"/>
                    </w:rPr>
                    <w:t xml:space="preserve">Szoftverfejlesztő </w:t>
                  </w:r>
                </w:p>
              </w:tc>
              <w:tc>
                <w:tcPr>
                  <w:tcW w:w="16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color w:val="000000"/>
                      <w:sz w:val="18"/>
                      <w:szCs w:val="18"/>
                    </w:rPr>
                    <w:t>9 108</w:t>
                  </w:r>
                </w:p>
              </w:tc>
            </w:tr>
            <w:tr w:rsidR="001F0A20" w:rsidRPr="001F0A20" w:rsidTr="001F0A20">
              <w:trPr>
                <w:trHeight w:val="218"/>
              </w:trPr>
              <w:tc>
                <w:tcPr>
                  <w:tcW w:w="143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color w:val="000000"/>
                      <w:sz w:val="18"/>
                      <w:szCs w:val="18"/>
                    </w:rPr>
                    <w:t>swf02-009</w:t>
                  </w:r>
                </w:p>
              </w:tc>
              <w:tc>
                <w:tcPr>
                  <w:tcW w:w="32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color w:val="000000"/>
                      <w:sz w:val="18"/>
                      <w:szCs w:val="18"/>
                    </w:rPr>
                    <w:t xml:space="preserve">Tesztelő </w:t>
                  </w:r>
                </w:p>
              </w:tc>
              <w:tc>
                <w:tcPr>
                  <w:tcW w:w="16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color w:val="000000"/>
                      <w:sz w:val="18"/>
                      <w:szCs w:val="18"/>
                    </w:rPr>
                    <w:t>1 736</w:t>
                  </w:r>
                </w:p>
              </w:tc>
            </w:tr>
            <w:tr w:rsidR="001F0A20" w:rsidRPr="001F0A20" w:rsidTr="001F0A20">
              <w:trPr>
                <w:trHeight w:val="198"/>
              </w:trPr>
              <w:tc>
                <w:tcPr>
                  <w:tcW w:w="143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color w:val="000000"/>
                      <w:sz w:val="18"/>
                      <w:szCs w:val="18"/>
                    </w:rPr>
                    <w:t>swf02-015</w:t>
                  </w:r>
                </w:p>
              </w:tc>
              <w:tc>
                <w:tcPr>
                  <w:tcW w:w="32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color w:val="000000"/>
                      <w:sz w:val="18"/>
                      <w:szCs w:val="18"/>
                    </w:rPr>
                    <w:t xml:space="preserve">Felhasználói oktatás ügyfélnél </w:t>
                  </w:r>
                </w:p>
              </w:tc>
              <w:tc>
                <w:tcPr>
                  <w:tcW w:w="16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1F0A20" w:rsidRPr="001F0A20" w:rsidRDefault="001F0A20" w:rsidP="001F0A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  <w:sz w:val="18"/>
                      <w:szCs w:val="18"/>
                    </w:rPr>
                  </w:pPr>
                  <w:r w:rsidRPr="001F0A20">
                    <w:rPr>
                      <w:rFonts w:eastAsia="Calibri"/>
                      <w:color w:val="000000"/>
                      <w:sz w:val="18"/>
                      <w:szCs w:val="18"/>
                    </w:rPr>
                    <w:t>304</w:t>
                  </w:r>
                </w:p>
              </w:tc>
            </w:tr>
          </w:tbl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IV. szakasz: Eljárás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IV.1) Meghatározás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3C23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lastRenderedPageBreak/>
              <w:t>IV.1.1) A Kbt. mely része, illetve fejezete szerinti eljárás került alkalmazásra: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Default="00B93C23" w:rsidP="00D73DB6">
            <w:pPr>
              <w:rPr>
                <w:sz w:val="20"/>
                <w:szCs w:val="20"/>
              </w:rPr>
            </w:pPr>
            <w:r w:rsidRPr="00B93C23">
              <w:rPr>
                <w:sz w:val="20"/>
                <w:szCs w:val="20"/>
              </w:rPr>
              <w:t>központosított közbeszerzési keretmegállapodásos eljárás 2. része</w:t>
            </w:r>
          </w:p>
          <w:p w:rsidR="001A0B96" w:rsidRPr="001A0B96" w:rsidRDefault="001A0B96" w:rsidP="00D73DB6">
            <w:pPr>
              <w:rPr>
                <w:sz w:val="18"/>
                <w:szCs w:val="18"/>
              </w:rPr>
            </w:pPr>
            <w:r w:rsidRPr="001A0B96">
              <w:rPr>
                <w:sz w:val="18"/>
                <w:szCs w:val="18"/>
              </w:rPr>
              <w:t>(bonyolító: DKÜ Zrt.)</w:t>
            </w: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IV.1.2) Az eljárás fajtája: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1F0A20" w:rsidP="00D73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Kbt. 105. § (2) bek. c) pont szerinti versenyújranyitás</w:t>
            </w: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IV.2) Adminisztratív információk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IV.2.1) A közbeszerzési eljárást megindító hirdetmény</w:t>
            </w:r>
            <w:r w:rsidRPr="00B9298A">
              <w:rPr>
                <w:b/>
                <w:bCs/>
                <w:position w:val="10"/>
                <w:sz w:val="20"/>
                <w:szCs w:val="20"/>
              </w:rPr>
              <w:t>2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sz w:val="20"/>
                <w:szCs w:val="20"/>
              </w:rPr>
              <w:t>A hirdetmény száma a Hivatalos Lapban:</w:t>
            </w:r>
            <w:r w:rsidRPr="00B9298A">
              <w:rPr>
                <w:position w:val="10"/>
                <w:sz w:val="20"/>
                <w:szCs w:val="20"/>
              </w:rPr>
              <w:t>1</w:t>
            </w:r>
            <w:r w:rsidRPr="00B9298A">
              <w:rPr>
                <w:sz w:val="20"/>
                <w:szCs w:val="20"/>
              </w:rPr>
              <w:t> [ ][ ][ ][ ]/S [ ][ ][ ]-[ ][ ][ ][ ][ ][ ][ ]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sz w:val="20"/>
                <w:szCs w:val="20"/>
              </w:rPr>
              <w:t>A hirdetmény száma a Közbeszerzési Értesítőben:</w:t>
            </w:r>
            <w:r w:rsidRPr="00B9298A">
              <w:rPr>
                <w:position w:val="10"/>
                <w:sz w:val="20"/>
                <w:szCs w:val="20"/>
              </w:rPr>
              <w:t>1</w:t>
            </w:r>
            <w:r w:rsidRPr="00B9298A">
              <w:rPr>
                <w:sz w:val="20"/>
                <w:szCs w:val="20"/>
              </w:rPr>
              <w:t> [ ][ ][ ][ ][ ]/[ ][ ][ ][ ] </w:t>
            </w:r>
            <w:r w:rsidRPr="00B9298A">
              <w:rPr>
                <w:i/>
                <w:iCs/>
                <w:sz w:val="20"/>
                <w:szCs w:val="20"/>
              </w:rPr>
              <w:t>(KÉ-szám/évszám)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B9298A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B9298A">
              <w:rPr>
                <w:b/>
                <w:bCs/>
                <w:sz w:val="20"/>
                <w:szCs w:val="20"/>
              </w:rPr>
              <w:t> </w:t>
            </w:r>
            <w:r w:rsidRPr="00B9298A">
              <w:rPr>
                <w:i/>
                <w:iCs/>
                <w:sz w:val="20"/>
                <w:szCs w:val="20"/>
              </w:rPr>
              <w:t>(éééé/hh/nn)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B93C23" w:rsidP="00D73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Az eljárás megindítása: 2020.12.11. </w:t>
            </w: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V. szakasz</w:t>
            </w:r>
            <w:hyperlink r:id="rId7" w:anchor="lbj111iddf01" w:tooltip="" w:history="1">
              <w:r w:rsidRPr="00B9298A">
                <w:rPr>
                  <w:rStyle w:val="Hiperhivatkozs"/>
                  <w:b/>
                  <w:bCs/>
                  <w:color w:val="005B92"/>
                  <w:sz w:val="20"/>
                  <w:szCs w:val="20"/>
                  <w:vertAlign w:val="superscript"/>
                </w:rPr>
                <w:t> * </w:t>
              </w:r>
            </w:hyperlink>
            <w:r w:rsidRPr="00B9298A">
              <w:rPr>
                <w:b/>
                <w:bCs/>
                <w:sz w:val="20"/>
                <w:szCs w:val="20"/>
              </w:rPr>
              <w:t>: A szerződés teljesítése1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V.1 A szerződést kötő fél (felek)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3150A" w:rsidRPr="0063150A" w:rsidRDefault="0063150A" w:rsidP="0063150A">
            <w:pPr>
              <w:rPr>
                <w:rFonts w:eastAsia="Calibri"/>
                <w:b/>
                <w:bCs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V.1.1)</w:t>
            </w:r>
            <w:hyperlink r:id="rId8" w:anchor="lbj112iddf01" w:tooltip="" w:history="1">
              <w:r w:rsidRPr="00B9298A">
                <w:rPr>
                  <w:rStyle w:val="Hiperhivatkozs"/>
                  <w:b/>
                  <w:bCs/>
                  <w:color w:val="005B92"/>
                  <w:sz w:val="20"/>
                  <w:szCs w:val="20"/>
                  <w:vertAlign w:val="superscript"/>
                </w:rPr>
                <w:t> * </w:t>
              </w:r>
            </w:hyperlink>
            <w:r w:rsidRPr="00B9298A">
              <w:rPr>
                <w:b/>
                <w:bCs/>
                <w:sz w:val="20"/>
                <w:szCs w:val="20"/>
              </w:rPr>
              <w:t> A szerződést kötő fél (felek)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sz w:val="20"/>
                <w:szCs w:val="20"/>
              </w:rPr>
              <w:t>Hivatalos név: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243E1" w:rsidRPr="0063150A" w:rsidRDefault="00D243E1" w:rsidP="00D243E1">
            <w:pPr>
              <w:rPr>
                <w:b/>
                <w:bCs/>
                <w:sz w:val="20"/>
                <w:szCs w:val="20"/>
              </w:rPr>
            </w:pPr>
            <w:r w:rsidRPr="0063150A">
              <w:rPr>
                <w:b/>
                <w:bCs/>
                <w:sz w:val="20"/>
                <w:szCs w:val="20"/>
              </w:rPr>
              <w:t>4iG Nyilvánosan Működő Részvénytársaság</w:t>
            </w:r>
          </w:p>
          <w:p w:rsidR="00D243E1" w:rsidRPr="0063150A" w:rsidRDefault="00D243E1" w:rsidP="00D243E1">
            <w:pPr>
              <w:rPr>
                <w:b/>
                <w:bCs/>
                <w:sz w:val="20"/>
                <w:szCs w:val="20"/>
              </w:rPr>
            </w:pPr>
            <w:r w:rsidRPr="0063150A">
              <w:rPr>
                <w:b/>
                <w:bCs/>
                <w:sz w:val="20"/>
                <w:szCs w:val="20"/>
              </w:rPr>
              <w:t>WSH Számítástechnikai, Oktató és Szolgáltató Korlátolt Felelősségű Társaság</w:t>
            </w:r>
          </w:p>
          <w:p w:rsidR="00D243E1" w:rsidRPr="0063150A" w:rsidRDefault="00D243E1" w:rsidP="00D243E1">
            <w:pPr>
              <w:rPr>
                <w:b/>
                <w:bCs/>
                <w:sz w:val="20"/>
                <w:szCs w:val="20"/>
              </w:rPr>
            </w:pPr>
            <w:r w:rsidRPr="0063150A">
              <w:rPr>
                <w:b/>
                <w:bCs/>
                <w:sz w:val="20"/>
                <w:szCs w:val="20"/>
              </w:rPr>
              <w:t>Sagemcom Magyarország Elektronikai Korlátolt Felelősségű Társaság</w:t>
            </w:r>
          </w:p>
          <w:p w:rsidR="00E32759" w:rsidRPr="00D243E1" w:rsidRDefault="00D243E1" w:rsidP="00D243E1">
            <w:pPr>
              <w:rPr>
                <w:b/>
                <w:bCs/>
                <w:sz w:val="20"/>
                <w:szCs w:val="20"/>
              </w:rPr>
            </w:pPr>
            <w:r w:rsidRPr="0063150A">
              <w:rPr>
                <w:b/>
                <w:bCs/>
                <w:sz w:val="20"/>
                <w:szCs w:val="20"/>
              </w:rPr>
              <w:t>IMG Solution Zártkörűen Működő Részvénytársaság</w:t>
            </w: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sz w:val="20"/>
                <w:szCs w:val="20"/>
              </w:rPr>
              <w:t>Postai cím: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243E1" w:rsidRPr="0063150A" w:rsidRDefault="00D243E1" w:rsidP="00D243E1">
            <w:pPr>
              <w:rPr>
                <w:sz w:val="20"/>
                <w:szCs w:val="20"/>
              </w:rPr>
            </w:pPr>
            <w:r w:rsidRPr="0063150A">
              <w:rPr>
                <w:rFonts w:eastAsia="Calibri"/>
                <w:b/>
                <w:bCs/>
                <w:sz w:val="20"/>
                <w:szCs w:val="20"/>
              </w:rPr>
              <w:t xml:space="preserve">Székhely: </w:t>
            </w:r>
            <w:r w:rsidRPr="0063150A">
              <w:rPr>
                <w:sz w:val="20"/>
                <w:szCs w:val="20"/>
              </w:rPr>
              <w:t>1037 Budapest, Montevideo u. 8.</w:t>
            </w:r>
          </w:p>
          <w:p w:rsidR="00D243E1" w:rsidRPr="0063150A" w:rsidRDefault="00D243E1" w:rsidP="00D243E1">
            <w:pPr>
              <w:rPr>
                <w:sz w:val="20"/>
                <w:szCs w:val="20"/>
              </w:rPr>
            </w:pPr>
            <w:r w:rsidRPr="0063150A">
              <w:rPr>
                <w:rFonts w:eastAsia="Calibri"/>
                <w:b/>
                <w:bCs/>
                <w:sz w:val="20"/>
                <w:szCs w:val="20"/>
              </w:rPr>
              <w:t xml:space="preserve">Székhely: </w:t>
            </w:r>
            <w:r w:rsidRPr="0063150A">
              <w:rPr>
                <w:sz w:val="20"/>
                <w:szCs w:val="20"/>
              </w:rPr>
              <w:t>1117 Budapest, Budafoki út 97.</w:t>
            </w:r>
          </w:p>
          <w:p w:rsidR="00D243E1" w:rsidRPr="0063150A" w:rsidRDefault="00D243E1" w:rsidP="00D243E1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63150A">
              <w:rPr>
                <w:rFonts w:eastAsia="Calibri"/>
                <w:b/>
                <w:bCs/>
                <w:sz w:val="20"/>
                <w:szCs w:val="20"/>
              </w:rPr>
              <w:t xml:space="preserve">Székhely: </w:t>
            </w:r>
            <w:r w:rsidRPr="0063150A">
              <w:rPr>
                <w:sz w:val="20"/>
                <w:szCs w:val="20"/>
              </w:rPr>
              <w:t>1037 Budapest, Montevideo u. 16/A</w:t>
            </w:r>
          </w:p>
          <w:p w:rsidR="00E32759" w:rsidRPr="00B9298A" w:rsidRDefault="00D243E1" w:rsidP="00D243E1">
            <w:pPr>
              <w:rPr>
                <w:sz w:val="20"/>
                <w:szCs w:val="20"/>
              </w:rPr>
            </w:pPr>
            <w:r w:rsidRPr="0063150A">
              <w:rPr>
                <w:rFonts w:eastAsia="Calibri"/>
                <w:b/>
                <w:bCs/>
                <w:sz w:val="20"/>
                <w:szCs w:val="20"/>
              </w:rPr>
              <w:t xml:space="preserve">Székhely: </w:t>
            </w:r>
            <w:r w:rsidRPr="0063150A">
              <w:rPr>
                <w:sz w:val="20"/>
                <w:szCs w:val="20"/>
              </w:rPr>
              <w:t>1023 Budapest, Lajos utca 26.</w:t>
            </w: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36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sz w:val="20"/>
                <w:szCs w:val="20"/>
              </w:rPr>
              <w:lastRenderedPageBreak/>
              <w:t>Város:</w:t>
            </w:r>
          </w:p>
        </w:tc>
        <w:tc>
          <w:tcPr>
            <w:tcW w:w="2171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sz w:val="20"/>
                <w:szCs w:val="20"/>
              </w:rPr>
              <w:t>Postai irányítószám: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D243E1" w:rsidP="00D73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Ld. fent.</w:t>
            </w: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V.2) A szerződés teljesítése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A5062" w:rsidRDefault="00E32759" w:rsidP="00EA5062">
            <w:pPr>
              <w:rPr>
                <w:b/>
                <w:bCs/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V.2.1) A teljesítés szerződésszerű volt </w:t>
            </w:r>
            <w:r w:rsidR="00EA5062">
              <w:rPr>
                <w:b/>
                <w:bCs/>
                <w:sz w:val="20"/>
                <w:szCs w:val="20"/>
              </w:rPr>
              <w:t xml:space="preserve"> </w:t>
            </w:r>
          </w:p>
          <w:p w:rsidR="00E32759" w:rsidRPr="00B9298A" w:rsidRDefault="00EA5062" w:rsidP="00EA50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  <w:r w:rsidR="00E32759" w:rsidRPr="00B9298A">
              <w:rPr>
                <w:sz w:val="20"/>
                <w:szCs w:val="20"/>
              </w:rPr>
              <w:t xml:space="preserve"> igen O nem</w:t>
            </w:r>
            <w:r w:rsidR="00E32759" w:rsidRPr="00B9298A">
              <w:rPr>
                <w:sz w:val="20"/>
                <w:szCs w:val="20"/>
              </w:rPr>
              <w:br/>
              <w:t>A nem szerződésszerű teljesítés indoka: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V.2.2) A szerződés teljesítésének ajánlatkérő által elismert időpontja: </w:t>
            </w:r>
            <w:r w:rsidRPr="00B9298A">
              <w:rPr>
                <w:i/>
                <w:iCs/>
                <w:sz w:val="20"/>
                <w:szCs w:val="20"/>
              </w:rPr>
              <w:t>(éééé/hh/nn)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A5062" w:rsidP="00D73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2021.09.22. (végszámla)</w:t>
            </w: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V.2.3) Az ellenszolgáltatás teljesítésének időpontja: </w:t>
            </w:r>
            <w:r w:rsidRPr="00B9298A">
              <w:rPr>
                <w:i/>
                <w:iCs/>
                <w:sz w:val="20"/>
                <w:szCs w:val="20"/>
              </w:rPr>
              <w:t>(éééé/hh/nn)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A5062" w:rsidP="00D73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2021.09.30.</w:t>
            </w:r>
            <w:r w:rsidR="004660D3">
              <w:rPr>
                <w:sz w:val="20"/>
                <w:szCs w:val="20"/>
              </w:rPr>
              <w:t xml:space="preserve"> (végszámla)</w:t>
            </w:r>
            <w:bookmarkStart w:id="0" w:name="_GoBack"/>
            <w:bookmarkEnd w:id="0"/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V.2.4) A szerződés értéke</w:t>
            </w:r>
            <w:r w:rsidRPr="00B9298A">
              <w:rPr>
                <w:b/>
                <w:bCs/>
                <w:sz w:val="20"/>
                <w:szCs w:val="20"/>
              </w:rPr>
              <w:br/>
            </w:r>
            <w:r w:rsidRPr="00B9298A">
              <w:rPr>
                <w:sz w:val="20"/>
                <w:szCs w:val="20"/>
              </w:rPr>
              <w:t>A kifizetett ellenszolgáltatás értéke ÁFA nélkül: [ ] Pénznem: [ ][ ][ ]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782738" w:rsidRDefault="00782738" w:rsidP="00D73DB6"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nettó </w:t>
            </w:r>
            <w:r w:rsidRPr="00782738">
              <w:rPr>
                <w:sz w:val="20"/>
                <w:szCs w:val="20"/>
              </w:rPr>
              <w:t>397.505.200</w:t>
            </w:r>
            <w:r w:rsidRPr="00782738">
              <w:rPr>
                <w:rFonts w:eastAsia="Calibri"/>
                <w:sz w:val="20"/>
                <w:szCs w:val="20"/>
              </w:rPr>
              <w:t>,- Ft</w:t>
            </w:r>
          </w:p>
          <w:p w:rsidR="00782738" w:rsidRPr="00782738" w:rsidRDefault="00782738" w:rsidP="00D73DB6">
            <w:pPr>
              <w:rPr>
                <w:sz w:val="22"/>
                <w:szCs w:val="22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VI. szakasz: Kiegészítő információk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b/>
                <w:bCs/>
                <w:sz w:val="20"/>
                <w:szCs w:val="20"/>
              </w:rPr>
              <w:t>VI.1) További információk:</w:t>
            </w:r>
            <w:r w:rsidRPr="00B9298A">
              <w:rPr>
                <w:b/>
                <w:bCs/>
                <w:position w:val="10"/>
                <w:sz w:val="20"/>
                <w:szCs w:val="20"/>
              </w:rPr>
              <w:t>2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782738" w:rsidRDefault="00782738" w:rsidP="00D73DB6">
            <w:pPr>
              <w:rPr>
                <w:sz w:val="20"/>
                <w:szCs w:val="20"/>
              </w:rPr>
            </w:pPr>
            <w:r w:rsidRPr="00782738">
              <w:rPr>
                <w:rFonts w:eastAsia="Calibri"/>
                <w:sz w:val="20"/>
                <w:szCs w:val="20"/>
              </w:rPr>
              <w:t>2 db részszámla és 1 db végszámla</w:t>
            </w: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sz w:val="20"/>
                <w:szCs w:val="20"/>
              </w:rPr>
              <w:t>1 </w:t>
            </w:r>
            <w:r w:rsidRPr="00B9298A">
              <w:rPr>
                <w:i/>
                <w:iCs/>
                <w:sz w:val="20"/>
                <w:szCs w:val="20"/>
              </w:rPr>
              <w:t>szükség szerinti számban ismételje meg</w:t>
            </w:r>
          </w:p>
        </w:tc>
        <w:tc>
          <w:tcPr>
            <w:tcW w:w="4554" w:type="dxa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  <w:tr w:rsidR="00E32759" w:rsidRPr="00B9298A" w:rsidTr="00D73DB6">
        <w:trPr>
          <w:trHeight w:val="375"/>
          <w:jc w:val="center"/>
        </w:trPr>
        <w:tc>
          <w:tcPr>
            <w:tcW w:w="5771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  <w:r w:rsidRPr="00B9298A">
              <w:rPr>
                <w:sz w:val="20"/>
                <w:szCs w:val="20"/>
              </w:rPr>
              <w:t>2 </w:t>
            </w:r>
            <w:r w:rsidRPr="00B9298A">
              <w:rPr>
                <w:i/>
                <w:iCs/>
                <w:sz w:val="20"/>
                <w:szCs w:val="20"/>
              </w:rPr>
              <w:t>adott esetben</w:t>
            </w:r>
          </w:p>
        </w:tc>
        <w:tc>
          <w:tcPr>
            <w:tcW w:w="4554" w:type="dxa"/>
            <w:shd w:val="clear" w:color="auto" w:fill="auto"/>
            <w:vAlign w:val="center"/>
            <w:hideMark/>
          </w:tcPr>
          <w:p w:rsidR="00E32759" w:rsidRPr="00B9298A" w:rsidRDefault="00E32759" w:rsidP="00D73DB6">
            <w:pPr>
              <w:rPr>
                <w:sz w:val="20"/>
                <w:szCs w:val="20"/>
              </w:rPr>
            </w:pPr>
          </w:p>
        </w:tc>
      </w:tr>
    </w:tbl>
    <w:p w:rsidR="00E32759" w:rsidRPr="00B9298A" w:rsidRDefault="00E32759" w:rsidP="00E32759">
      <w:pPr>
        <w:rPr>
          <w:sz w:val="20"/>
          <w:szCs w:val="20"/>
        </w:rPr>
      </w:pPr>
    </w:p>
    <w:p w:rsidR="00AB765F" w:rsidRDefault="00AB765F"/>
    <w:sectPr w:rsidR="00AB765F" w:rsidSect="00B9298A">
      <w:headerReference w:type="default" r:id="rId9"/>
      <w:footerReference w:type="default" r:id="rId10"/>
      <w:pgSz w:w="16838" w:h="11906" w:orient="landscape" w:code="9"/>
      <w:pgMar w:top="1134" w:right="3230" w:bottom="1134" w:left="1701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7FF" w:rsidRDefault="004237FF" w:rsidP="00E32759">
      <w:r>
        <w:separator/>
      </w:r>
    </w:p>
  </w:endnote>
  <w:endnote w:type="continuationSeparator" w:id="0">
    <w:p w:rsidR="004237FF" w:rsidRDefault="004237FF" w:rsidP="00E32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178" w:rsidRPr="00D2475F" w:rsidRDefault="004237FF" w:rsidP="00BB6178">
    <w:pPr>
      <w:pStyle w:val="llb"/>
      <w:pBdr>
        <w:top w:val="single" w:sz="48" w:space="1" w:color="D9D9D9"/>
      </w:pBdr>
      <w:tabs>
        <w:tab w:val="clear" w:pos="4536"/>
        <w:tab w:val="clear" w:pos="9072"/>
        <w:tab w:val="left" w:pos="2527"/>
      </w:tabs>
      <w:ind w:left="-284" w:right="-289"/>
      <w:jc w:val="center"/>
      <w:rPr>
        <w:rFonts w:ascii="Arial" w:hAnsi="Arial" w:cs="Arial"/>
        <w:sz w:val="16"/>
        <w:szCs w:val="16"/>
      </w:rPr>
    </w:pPr>
  </w:p>
  <w:tbl>
    <w:tblPr>
      <w:tblW w:w="9223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012"/>
      <w:gridCol w:w="2211"/>
    </w:tblGrid>
    <w:tr w:rsidR="00BB6178" w:rsidRPr="00D2475F" w:rsidTr="000C4948">
      <w:trPr>
        <w:cantSplit/>
        <w:tblHeader/>
        <w:jc w:val="center"/>
      </w:trPr>
      <w:tc>
        <w:tcPr>
          <w:tcW w:w="7012" w:type="dxa"/>
          <w:vAlign w:val="center"/>
        </w:tcPr>
        <w:p w:rsidR="00BB6178" w:rsidRPr="00D2475F" w:rsidRDefault="004237FF" w:rsidP="00490F7B">
          <w:pPr>
            <w:pStyle w:val="llb"/>
            <w:tabs>
              <w:tab w:val="clear" w:pos="4536"/>
              <w:tab w:val="clear" w:pos="9072"/>
              <w:tab w:val="left" w:pos="2527"/>
            </w:tabs>
            <w:ind w:left="79"/>
            <w:rPr>
              <w:rFonts w:ascii="Arial" w:hAnsi="Arial" w:cs="Arial"/>
              <w:sz w:val="18"/>
            </w:rPr>
          </w:pPr>
          <w:r w:rsidRPr="00D2475F">
            <w:rPr>
              <w:rFonts w:ascii="Arial" w:hAnsi="Arial" w:cs="Arial"/>
              <w:sz w:val="18"/>
            </w:rPr>
            <w:t xml:space="preserve">Törzsnyilvántartási szám: </w:t>
          </w:r>
          <w:r>
            <w:rPr>
              <w:rFonts w:ascii="Arial" w:hAnsi="Arial" w:cs="Arial"/>
              <w:sz w:val="18"/>
            </w:rPr>
            <w:t>1</w:t>
          </w:r>
          <w:r>
            <w:rPr>
              <w:rFonts w:ascii="Arial" w:hAnsi="Arial" w:cs="Arial"/>
              <w:sz w:val="18"/>
            </w:rPr>
            <w:t>9</w:t>
          </w:r>
          <w:r>
            <w:rPr>
              <w:rFonts w:ascii="Arial" w:hAnsi="Arial" w:cs="Arial"/>
              <w:sz w:val="18"/>
            </w:rPr>
            <w:t>/2020</w:t>
          </w:r>
          <w:r w:rsidRPr="00355C52">
            <w:rPr>
              <w:rFonts w:ascii="Arial" w:hAnsi="Arial" w:cs="Arial"/>
              <w:sz w:val="18"/>
            </w:rPr>
            <w:t>.</w:t>
          </w:r>
        </w:p>
      </w:tc>
      <w:tc>
        <w:tcPr>
          <w:tcW w:w="2211" w:type="dxa"/>
          <w:vAlign w:val="center"/>
        </w:tcPr>
        <w:p w:rsidR="00BB6178" w:rsidRPr="00D2475F" w:rsidRDefault="004237FF" w:rsidP="00BB6178">
          <w:pPr>
            <w:pStyle w:val="llb"/>
            <w:tabs>
              <w:tab w:val="clear" w:pos="4536"/>
              <w:tab w:val="clear" w:pos="9072"/>
              <w:tab w:val="left" w:pos="1573"/>
            </w:tabs>
            <w:ind w:left="392"/>
            <w:rPr>
              <w:rFonts w:ascii="Arial" w:hAnsi="Arial" w:cs="Arial"/>
              <w:sz w:val="18"/>
            </w:rPr>
          </w:pPr>
          <w:r w:rsidRPr="00D2475F">
            <w:rPr>
              <w:rFonts w:ascii="Arial" w:hAnsi="Arial" w:cs="Arial"/>
              <w:sz w:val="18"/>
            </w:rPr>
            <w:t>Oldal:</w:t>
          </w:r>
          <w:r w:rsidRPr="00D2475F">
            <w:rPr>
              <w:rFonts w:ascii="Arial" w:hAnsi="Arial" w:cs="Arial"/>
              <w:sz w:val="18"/>
            </w:rPr>
            <w:tab/>
          </w:r>
          <w:r w:rsidRPr="00D2475F">
            <w:rPr>
              <w:rStyle w:val="Oldalszm"/>
              <w:rFonts w:ascii="Arial" w:eastAsia="Verdana" w:hAnsi="Arial" w:cs="Arial"/>
              <w:sz w:val="18"/>
            </w:rPr>
            <w:fldChar w:fldCharType="begin"/>
          </w:r>
          <w:r w:rsidRPr="00D2475F">
            <w:rPr>
              <w:rStyle w:val="Oldalszm"/>
              <w:rFonts w:ascii="Arial" w:eastAsia="Verdana" w:hAnsi="Arial" w:cs="Arial"/>
              <w:sz w:val="18"/>
            </w:rPr>
            <w:instrText xml:space="preserve"> PAGE </w:instrText>
          </w:r>
          <w:r w:rsidRPr="00D2475F">
            <w:rPr>
              <w:rStyle w:val="Oldalszm"/>
              <w:rFonts w:ascii="Arial" w:eastAsia="Verdana" w:hAnsi="Arial" w:cs="Arial"/>
              <w:sz w:val="18"/>
            </w:rPr>
            <w:fldChar w:fldCharType="separate"/>
          </w:r>
          <w:r w:rsidR="00836858">
            <w:rPr>
              <w:rStyle w:val="Oldalszm"/>
              <w:rFonts w:ascii="Arial" w:eastAsia="Verdana" w:hAnsi="Arial" w:cs="Arial"/>
              <w:noProof/>
              <w:sz w:val="18"/>
            </w:rPr>
            <w:t>3</w:t>
          </w:r>
          <w:r w:rsidRPr="00D2475F">
            <w:rPr>
              <w:rStyle w:val="Oldalszm"/>
              <w:rFonts w:ascii="Arial" w:eastAsia="Verdana" w:hAnsi="Arial" w:cs="Arial"/>
              <w:sz w:val="18"/>
            </w:rPr>
            <w:fldChar w:fldCharType="end"/>
          </w:r>
          <w:r w:rsidRPr="00D2475F">
            <w:rPr>
              <w:rStyle w:val="Oldalszm"/>
              <w:rFonts w:ascii="Arial" w:eastAsia="Verdana" w:hAnsi="Arial" w:cs="Arial"/>
              <w:sz w:val="18"/>
            </w:rPr>
            <w:t>/</w:t>
          </w:r>
          <w:r w:rsidRPr="00D2475F">
            <w:rPr>
              <w:rStyle w:val="Oldalszm"/>
              <w:rFonts w:ascii="Arial" w:eastAsia="Verdana" w:hAnsi="Arial" w:cs="Arial"/>
              <w:sz w:val="18"/>
            </w:rPr>
            <w:fldChar w:fldCharType="begin"/>
          </w:r>
          <w:r w:rsidRPr="00D2475F">
            <w:rPr>
              <w:rStyle w:val="Oldalszm"/>
              <w:rFonts w:ascii="Arial" w:eastAsia="Verdana" w:hAnsi="Arial" w:cs="Arial"/>
              <w:sz w:val="18"/>
            </w:rPr>
            <w:instrText xml:space="preserve"> NUMPAGES </w:instrText>
          </w:r>
          <w:r w:rsidRPr="00D2475F">
            <w:rPr>
              <w:rStyle w:val="Oldalszm"/>
              <w:rFonts w:ascii="Arial" w:eastAsia="Verdana" w:hAnsi="Arial" w:cs="Arial"/>
              <w:sz w:val="18"/>
            </w:rPr>
            <w:fldChar w:fldCharType="separate"/>
          </w:r>
          <w:r w:rsidR="00836858">
            <w:rPr>
              <w:rStyle w:val="Oldalszm"/>
              <w:rFonts w:ascii="Arial" w:eastAsia="Verdana" w:hAnsi="Arial" w:cs="Arial"/>
              <w:noProof/>
              <w:sz w:val="18"/>
            </w:rPr>
            <w:t>3</w:t>
          </w:r>
          <w:r w:rsidRPr="00D2475F">
            <w:rPr>
              <w:rStyle w:val="Oldalszm"/>
              <w:rFonts w:ascii="Arial" w:eastAsia="Verdana" w:hAnsi="Arial" w:cs="Arial"/>
              <w:sz w:val="18"/>
            </w:rPr>
            <w:fldChar w:fldCharType="end"/>
          </w:r>
        </w:p>
      </w:tc>
    </w:tr>
  </w:tbl>
  <w:p w:rsidR="00EE160A" w:rsidRPr="00BB6178" w:rsidRDefault="004237FF" w:rsidP="00BB617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7FF" w:rsidRDefault="004237FF" w:rsidP="00E32759">
      <w:r>
        <w:separator/>
      </w:r>
    </w:p>
  </w:footnote>
  <w:footnote w:type="continuationSeparator" w:id="0">
    <w:p w:rsidR="004237FF" w:rsidRDefault="004237FF" w:rsidP="00E32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399" w:rsidRDefault="004237FF"/>
  <w:p w:rsidR="00B114C8" w:rsidRPr="00B114C8" w:rsidRDefault="00E32759" w:rsidP="00B114C8">
    <w:pPr>
      <w:tabs>
        <w:tab w:val="center" w:pos="4536"/>
        <w:tab w:val="left" w:pos="8647"/>
        <w:tab w:val="right" w:pos="9072"/>
      </w:tabs>
      <w:rPr>
        <w:rFonts w:ascii="Calibri" w:hAnsi="Calibri"/>
        <w:sz w:val="28"/>
      </w:rPr>
    </w:pPr>
    <w:r w:rsidRPr="00B114C8">
      <w:rPr>
        <w:rFonts w:ascii="Calibri" w:hAnsi="Calibri"/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-45085</wp:posOffset>
              </wp:positionH>
              <wp:positionV relativeFrom="paragraph">
                <wp:posOffset>11430</wp:posOffset>
              </wp:positionV>
              <wp:extent cx="6121400" cy="107950"/>
              <wp:effectExtent l="2540" t="1905" r="635" b="4445"/>
              <wp:wrapSquare wrapText="bothSides"/>
              <wp:docPr id="2" name="Téglala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21400" cy="10795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4490DA" id="Téglalap 2" o:spid="_x0000_s1026" style="position:absolute;margin-left:-3.55pt;margin-top:.9pt;width:482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" fillcolor="silver" stroked="f">
              <w10:wrap type="square"/>
            </v:rect>
          </w:pict>
        </mc:Fallback>
      </mc:AlternateContent>
    </w:r>
  </w:p>
  <w:p w:rsidR="00B114C8" w:rsidRDefault="004237F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759"/>
    <w:rsid w:val="001A0B96"/>
    <w:rsid w:val="001F0A20"/>
    <w:rsid w:val="004237FF"/>
    <w:rsid w:val="004660D3"/>
    <w:rsid w:val="00587CCA"/>
    <w:rsid w:val="0063150A"/>
    <w:rsid w:val="006B45AB"/>
    <w:rsid w:val="00782738"/>
    <w:rsid w:val="007A0CE0"/>
    <w:rsid w:val="00836858"/>
    <w:rsid w:val="00837BF6"/>
    <w:rsid w:val="00AB765F"/>
    <w:rsid w:val="00B93C23"/>
    <w:rsid w:val="00BE75D4"/>
    <w:rsid w:val="00CC44BF"/>
    <w:rsid w:val="00D243E1"/>
    <w:rsid w:val="00DC1D65"/>
    <w:rsid w:val="00E32759"/>
    <w:rsid w:val="00EA5062"/>
    <w:rsid w:val="00EF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9CD0829-B842-4E38-8AC8-FB6D95BDC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327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3275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eastAsia="en-US"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E32759"/>
    <w:rPr>
      <w:rFonts w:ascii="Calibri Light" w:eastAsia="Times New Roman" w:hAnsi="Calibri Light" w:cs="Times New Roman"/>
      <w:b/>
      <w:bCs/>
      <w:i/>
      <w:iCs/>
      <w:sz w:val="28"/>
      <w:szCs w:val="28"/>
      <w:lang w:bidi="en-US"/>
    </w:rPr>
  </w:style>
  <w:style w:type="paragraph" w:styleId="lfej">
    <w:name w:val="header"/>
    <w:basedOn w:val="Norml"/>
    <w:link w:val="lfejChar"/>
    <w:rsid w:val="00E3275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E3275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E3275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3275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1"/>
    <w:qFormat/>
    <w:rsid w:val="00E32759"/>
    <w:pPr>
      <w:widowControl w:val="0"/>
    </w:pPr>
    <w:rPr>
      <w:rFonts w:ascii="Verdana" w:eastAsia="Verdana" w:hAnsi="Verdana" w:cs="Verdana"/>
      <w:lang w:val="en-US" w:eastAsia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E32759"/>
    <w:rPr>
      <w:rFonts w:ascii="Verdana" w:eastAsia="Verdana" w:hAnsi="Verdana" w:cs="Verdana"/>
      <w:sz w:val="24"/>
      <w:szCs w:val="24"/>
      <w:lang w:val="en-US"/>
    </w:rPr>
  </w:style>
  <w:style w:type="character" w:styleId="Oldalszm">
    <w:name w:val="page number"/>
    <w:uiPriority w:val="99"/>
    <w:rsid w:val="00E32759"/>
  </w:style>
  <w:style w:type="character" w:styleId="Hiperhivatkozs">
    <w:name w:val="Hyperlink"/>
    <w:uiPriority w:val="99"/>
    <w:unhideWhenUsed/>
    <w:rsid w:val="00E327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500044.mv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et.jogtar.hu/jogszabaly?docid=a1500044.mv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t.jogtar.hu/jogszabaly?docid=a1500044.mv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AEEK</Company>
  <LinksUpToDate>false</LinksUpToDate>
  <CharactersWithSpaces>3155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Kurunczi Judit</dc:creator>
  <cp:keywords/>
  <dc:description/>
  <cp:lastModifiedBy>Kurunczi Judit</cp:lastModifiedBy>
  <cp:revision>2</cp:revision>
  <dcterms:created xsi:type="dcterms:W3CDTF">2021-10-21T13:25:00Z</dcterms:created>
  <dcterms:modified xsi:type="dcterms:W3CDTF">2021-10-21T13:25:00Z</dcterms:modified>
</cp:coreProperties>
</file>