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44BE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47D8D" w:rsidRPr="00647D8D">
              <w:rPr>
                <w:rFonts w:eastAsia="Times New Roman"/>
                <w:sz w:val="18"/>
                <w:szCs w:val="18"/>
                <w:lang w:eastAsia="hu-HU"/>
              </w:rPr>
              <w:t>Gara Községi Önkormányzat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44BE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47D8D" w:rsidRPr="00647D8D">
              <w:rPr>
                <w:sz w:val="18"/>
                <w:szCs w:val="18"/>
              </w:rPr>
              <w:t>Kossuth Lajos utca 62.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C44BE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47D8D">
              <w:rPr>
                <w:sz w:val="18"/>
                <w:szCs w:val="18"/>
              </w:rPr>
              <w:t>Gara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44BE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47D8D">
              <w:rPr>
                <w:sz w:val="18"/>
                <w:szCs w:val="18"/>
              </w:rPr>
              <w:t>6522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A21CB9" w:rsidRPr="00A21CB9">
              <w:rPr>
                <w:rFonts w:eastAsia="Times New Roman"/>
                <w:sz w:val="18"/>
                <w:szCs w:val="18"/>
                <w:lang w:eastAsia="hu-HU"/>
              </w:rPr>
              <w:t>Egészségügyi alapellátás infrastrukturális fejlesztése Garán (TOP-4.1.1.-16-BK1)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21CB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:rsidR="00190A32" w:rsidRPr="00190A32" w:rsidRDefault="00A21CB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40B3A">
              <w:rPr>
                <w:sz w:val="18"/>
                <w:szCs w:val="18"/>
              </w:rPr>
              <w:t>Fűtési rendszer felújítása, 1 db elektromos melegvízüzemű kazán elhelyezése és bekötése, 1 db gázüzemű kondenzációs falikazán elhelyezése és bekötése, 7 db acéllemez kompakt lapradiátor felszerelése szerelvényekkel, szükséges csővezetékekkel, idomokkal.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4 db oldalfali split klíma elhelyezése.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130 m2 tetőlécezés cseréje, 130 m2 cserépfedés cseréje</w:t>
            </w:r>
            <w:r>
              <w:rPr>
                <w:sz w:val="18"/>
                <w:szCs w:val="18"/>
              </w:rPr>
              <w:t>. Faszerkezetű gépkocsi beálló építése</w:t>
            </w:r>
            <w:r w:rsidRPr="00A40B3A">
              <w:rPr>
                <w:sz w:val="18"/>
                <w:szCs w:val="18"/>
              </w:rPr>
              <w:t>, 72 m2 bitumenes zsindelyfedés készítése.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92 m2 vödrös kiszerelésű szilikát vékonyvakolat, 30 m2 lábazati alapvakolat, 20 m2 lábazati díszítő vakolat felhordása, homlokzati hőszigeteléssel, 205 m2 födémszigetelés.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 xml:space="preserve">15,2 m2 </w:t>
            </w:r>
            <w:r>
              <w:rPr>
                <w:sz w:val="18"/>
                <w:szCs w:val="18"/>
              </w:rPr>
              <w:t xml:space="preserve">beltéri </w:t>
            </w:r>
            <w:r w:rsidRPr="00A40B3A">
              <w:rPr>
                <w:sz w:val="18"/>
                <w:szCs w:val="18"/>
              </w:rPr>
              <w:t>padlóburkolat készítése kőporcelán lappal.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32 m függő ereszcsatorna és 8 m lefolyócső szerelése.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7 db fa beltéri ajtó, 2 db műanyag kültéri bejárati ajtó, 7 db műanyag ablak elhelyezése.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1 db kerítéskapu elhelyezése, 12 m táblás kerítésrendszer szerelése.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280 m2 belső falfelület festése, 190 m2 külső fafelület lazúrozása, 130 m acélcső festése.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290 m2 térburkolat készítése.</w:t>
            </w:r>
            <w:r>
              <w:rPr>
                <w:sz w:val="18"/>
                <w:szCs w:val="18"/>
              </w:rPr>
              <w:t xml:space="preserve"> </w:t>
            </w:r>
            <w:r w:rsidRPr="00A40B3A">
              <w:rPr>
                <w:sz w:val="18"/>
                <w:szCs w:val="18"/>
              </w:rPr>
              <w:t>Külső akadálymentes rámpa kialakítása.</w:t>
            </w:r>
            <w:r>
              <w:rPr>
                <w:sz w:val="18"/>
                <w:szCs w:val="18"/>
              </w:rPr>
              <w:t xml:space="preserve"> 10,45 kW összteljesítményű polikristályos napelem rendszer telepítése szerelvényezéssel, beüzemeléssel. </w:t>
            </w:r>
            <w:r w:rsidRPr="00A40B3A">
              <w:rPr>
                <w:sz w:val="18"/>
                <w:szCs w:val="18"/>
              </w:rPr>
              <w:t>Elektromos hálózat felújítása szerelvényekkel.</w:t>
            </w:r>
            <w:r>
              <w:rPr>
                <w:sz w:val="18"/>
                <w:szCs w:val="18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4071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4071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F40716">
              <w:rPr>
                <w:rFonts w:eastAsia="Times New Roman"/>
                <w:sz w:val="18"/>
                <w:szCs w:val="18"/>
                <w:lang w:eastAsia="hu-HU"/>
              </w:rPr>
              <w:t>Harmadik rész XVII.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F4071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F40716">
              <w:rPr>
                <w:rFonts w:eastAsia="Times New Roman"/>
                <w:sz w:val="18"/>
                <w:szCs w:val="18"/>
                <w:lang w:eastAsia="hu-HU"/>
              </w:rPr>
              <w:t xml:space="preserve"> Kbt. 115. § szerinti 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F407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   </w:t>
            </w:r>
            <w:r w:rsidR="00A21CB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2018.10.11.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21CB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21CB9" w:rsidRPr="00A21CB9">
              <w:rPr>
                <w:rFonts w:eastAsia="Times New Roman"/>
                <w:sz w:val="18"/>
                <w:szCs w:val="18"/>
                <w:lang w:eastAsia="hu-HU"/>
              </w:rPr>
              <w:t>KER-DON-BAU Korlátolt Felelősségű 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21CB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21CB9" w:rsidRPr="00A21CB9">
              <w:rPr>
                <w:rFonts w:eastAsia="Times New Roman"/>
                <w:sz w:val="18"/>
                <w:szCs w:val="18"/>
                <w:lang w:eastAsia="hu-HU"/>
              </w:rPr>
              <w:t>Kossuth Lajos utca 100.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A21CB9">
              <w:rPr>
                <w:rFonts w:eastAsia="Times New Roman"/>
                <w:sz w:val="18"/>
                <w:szCs w:val="18"/>
                <w:lang w:eastAsia="hu-HU"/>
              </w:rPr>
              <w:t>Gara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21CB9">
              <w:rPr>
                <w:rFonts w:eastAsia="Times New Roman"/>
                <w:sz w:val="18"/>
                <w:szCs w:val="18"/>
                <w:lang w:eastAsia="hu-HU"/>
              </w:rPr>
              <w:t>6522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4071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V.2.1) A teljesítés szerződésszerű volt</w:t>
            </w:r>
            <w:r w:rsidR="00F4071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     </w:t>
            </w:r>
            <w:r w:rsidR="00F40716">
              <w:rPr>
                <w:rFonts w:eastAsia="Times New Roman"/>
                <w:sz w:val="18"/>
                <w:szCs w:val="18"/>
                <w:lang w:eastAsia="hu-HU"/>
              </w:rPr>
              <w:t>igen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F407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  </w:t>
            </w:r>
            <w:r w:rsidR="00A73D5C" w:rsidRPr="00A73D5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2019.09.25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407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  </w:t>
            </w:r>
            <w:r w:rsidR="00A73D5C" w:rsidRPr="00A73D5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2019.10.07</w:t>
            </w:r>
            <w:bookmarkStart w:id="0" w:name="_GoBack"/>
            <w:bookmarkEnd w:id="0"/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40716">
              <w:rPr>
                <w:rFonts w:eastAsia="Times New Roman"/>
                <w:sz w:val="18"/>
                <w:szCs w:val="18"/>
                <w:lang w:eastAsia="hu-HU"/>
              </w:rPr>
              <w:t xml:space="preserve">   </w:t>
            </w:r>
            <w:r w:rsidR="00052BD9" w:rsidRPr="00052BD9">
              <w:rPr>
                <w:rFonts w:eastAsia="Times New Roman"/>
                <w:sz w:val="18"/>
                <w:szCs w:val="18"/>
                <w:lang w:eastAsia="hu-HU"/>
              </w:rPr>
              <w:t>35142540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F40716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32"/>
    <w:rsid w:val="00002831"/>
    <w:rsid w:val="00006CF1"/>
    <w:rsid w:val="00034806"/>
    <w:rsid w:val="00040A6D"/>
    <w:rsid w:val="00045732"/>
    <w:rsid w:val="00052BD9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47D8D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21CB9"/>
    <w:rsid w:val="00A338BC"/>
    <w:rsid w:val="00A55D45"/>
    <w:rsid w:val="00A56F46"/>
    <w:rsid w:val="00A60F27"/>
    <w:rsid w:val="00A73D5C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44BEB"/>
    <w:rsid w:val="00CD4DBD"/>
    <w:rsid w:val="00D33991"/>
    <w:rsid w:val="00D9687F"/>
    <w:rsid w:val="00E43CD6"/>
    <w:rsid w:val="00E76054"/>
    <w:rsid w:val="00E856FD"/>
    <w:rsid w:val="00EB35D1"/>
    <w:rsid w:val="00EE3111"/>
    <w:rsid w:val="00F40716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410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User</cp:lastModifiedBy>
  <cp:revision>7</cp:revision>
  <dcterms:created xsi:type="dcterms:W3CDTF">2019-03-29T08:58:00Z</dcterms:created>
  <dcterms:modified xsi:type="dcterms:W3CDTF">2020-07-08T13:52:00Z</dcterms:modified>
</cp:coreProperties>
</file>